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4366" w14:textId="77777777" w:rsidR="00056293" w:rsidRPr="00726A2C" w:rsidRDefault="00056293" w:rsidP="00056293">
      <w:pPr>
        <w:spacing w:after="0" w:line="240" w:lineRule="auto"/>
        <w:jc w:val="both"/>
        <w:rPr>
          <w:rFonts w:eastAsiaTheme="minorEastAsia"/>
          <w:b/>
          <w:bCs/>
          <w:sz w:val="32"/>
          <w:szCs w:val="32"/>
        </w:rPr>
      </w:pPr>
      <w:r w:rsidRPr="00726A2C">
        <w:rPr>
          <w:rFonts w:eastAsiaTheme="minorEastAsia"/>
          <w:b/>
          <w:bCs/>
          <w:sz w:val="32"/>
          <w:szCs w:val="32"/>
        </w:rPr>
        <w:t>Village of Wampsville</w:t>
      </w:r>
    </w:p>
    <w:p w14:paraId="2CC56703" w14:textId="03AB223B" w:rsidR="00056293" w:rsidRDefault="00056293" w:rsidP="00056293">
      <w:pPr>
        <w:spacing w:after="0" w:line="240" w:lineRule="auto"/>
        <w:jc w:val="both"/>
        <w:rPr>
          <w:rFonts w:eastAsiaTheme="minorEastAsia"/>
          <w:b/>
          <w:bCs/>
          <w:sz w:val="24"/>
          <w:szCs w:val="24"/>
        </w:rPr>
      </w:pPr>
      <w:r>
        <w:rPr>
          <w:rFonts w:eastAsiaTheme="minorEastAsia"/>
          <w:b/>
          <w:bCs/>
          <w:sz w:val="24"/>
          <w:szCs w:val="24"/>
        </w:rPr>
        <w:t>January 2nd</w:t>
      </w:r>
      <w:r>
        <w:rPr>
          <w:rFonts w:eastAsiaTheme="minorEastAsia"/>
          <w:b/>
          <w:bCs/>
          <w:sz w:val="24"/>
          <w:szCs w:val="24"/>
        </w:rPr>
        <w:t>, 202</w:t>
      </w:r>
      <w:r>
        <w:rPr>
          <w:rFonts w:eastAsiaTheme="minorEastAsia"/>
          <w:b/>
          <w:bCs/>
          <w:sz w:val="24"/>
          <w:szCs w:val="24"/>
        </w:rPr>
        <w:t>4</w:t>
      </w:r>
    </w:p>
    <w:p w14:paraId="2C0DB874" w14:textId="3A1965C9" w:rsidR="00056293" w:rsidRPr="00726A2C" w:rsidRDefault="00056293" w:rsidP="00056293">
      <w:pPr>
        <w:spacing w:after="0" w:line="240" w:lineRule="auto"/>
        <w:jc w:val="both"/>
        <w:rPr>
          <w:rFonts w:eastAsiaTheme="minorEastAsia"/>
          <w:sz w:val="20"/>
          <w:szCs w:val="20"/>
        </w:rPr>
      </w:pPr>
      <w:r w:rsidRPr="00726A2C">
        <w:rPr>
          <w:rFonts w:eastAsiaTheme="minorEastAsia"/>
          <w:sz w:val="20"/>
          <w:szCs w:val="20"/>
        </w:rPr>
        <w:t xml:space="preserve">The meeting of the Village of Wampsville Board of Trustees was called to order at </w:t>
      </w:r>
      <w:r>
        <w:rPr>
          <w:rFonts w:eastAsiaTheme="minorEastAsia"/>
          <w:sz w:val="20"/>
          <w:szCs w:val="20"/>
        </w:rPr>
        <w:t>6</w:t>
      </w:r>
      <w:r w:rsidRPr="00726A2C">
        <w:rPr>
          <w:rFonts w:eastAsiaTheme="minorEastAsia"/>
          <w:sz w:val="20"/>
          <w:szCs w:val="20"/>
        </w:rPr>
        <w:t>:</w:t>
      </w:r>
      <w:r>
        <w:rPr>
          <w:rFonts w:eastAsiaTheme="minorEastAsia"/>
          <w:sz w:val="20"/>
          <w:szCs w:val="20"/>
        </w:rPr>
        <w:t>3</w:t>
      </w:r>
      <w:r>
        <w:rPr>
          <w:rFonts w:eastAsiaTheme="minorEastAsia"/>
          <w:sz w:val="20"/>
          <w:szCs w:val="20"/>
        </w:rPr>
        <w:t>0</w:t>
      </w:r>
      <w:r w:rsidRPr="00726A2C">
        <w:rPr>
          <w:rFonts w:eastAsiaTheme="minorEastAsia"/>
          <w:sz w:val="20"/>
          <w:szCs w:val="20"/>
        </w:rPr>
        <w:t xml:space="preserve"> pm in the Village Hall, located at 118 N. Court St. Wampsville, NY. </w:t>
      </w:r>
    </w:p>
    <w:p w14:paraId="256A163B" w14:textId="77777777" w:rsidR="00056293" w:rsidRPr="00726A2C" w:rsidRDefault="00056293" w:rsidP="00056293">
      <w:pPr>
        <w:spacing w:after="0" w:line="240" w:lineRule="auto"/>
        <w:jc w:val="both"/>
        <w:rPr>
          <w:rFonts w:eastAsiaTheme="minorEastAsia"/>
          <w:sz w:val="20"/>
          <w:szCs w:val="20"/>
        </w:rPr>
      </w:pPr>
    </w:p>
    <w:p w14:paraId="71E391F9" w14:textId="77777777" w:rsidR="00056293" w:rsidRPr="00726A2C" w:rsidRDefault="00056293" w:rsidP="00056293">
      <w:pPr>
        <w:spacing w:after="0" w:line="240" w:lineRule="auto"/>
        <w:jc w:val="both"/>
        <w:rPr>
          <w:rFonts w:eastAsiaTheme="minorEastAsia"/>
          <w:sz w:val="20"/>
          <w:szCs w:val="20"/>
        </w:rPr>
      </w:pPr>
      <w:r w:rsidRPr="00726A2C">
        <w:rPr>
          <w:rFonts w:eastAsiaTheme="minorEastAsia"/>
          <w:b/>
          <w:bCs/>
          <w:sz w:val="24"/>
          <w:szCs w:val="24"/>
        </w:rPr>
        <w:t>In Attendance:</w:t>
      </w:r>
      <w:r w:rsidRPr="00726A2C">
        <w:rPr>
          <w:rFonts w:eastAsiaTheme="minorEastAsia"/>
          <w:sz w:val="20"/>
          <w:szCs w:val="20"/>
        </w:rPr>
        <w:t xml:space="preserve"> </w:t>
      </w:r>
      <w:r w:rsidRPr="00726A2C">
        <w:rPr>
          <w:rFonts w:eastAsiaTheme="minorEastAsia"/>
          <w:sz w:val="20"/>
          <w:szCs w:val="20"/>
        </w:rPr>
        <w:tab/>
        <w:t xml:space="preserve">Mayor: Gerald Seymour Jr. </w:t>
      </w:r>
    </w:p>
    <w:p w14:paraId="4263F4AB" w14:textId="4BE32159" w:rsidR="00056293" w:rsidRPr="00726A2C" w:rsidRDefault="00056293" w:rsidP="00056293">
      <w:pPr>
        <w:spacing w:after="0" w:line="240" w:lineRule="auto"/>
        <w:ind w:left="1440" w:firstLine="720"/>
        <w:jc w:val="both"/>
        <w:rPr>
          <w:rFonts w:eastAsiaTheme="minorEastAsia"/>
          <w:sz w:val="20"/>
          <w:szCs w:val="20"/>
        </w:rPr>
      </w:pPr>
      <w:r w:rsidRPr="00726A2C">
        <w:rPr>
          <w:rFonts w:eastAsiaTheme="minorEastAsia"/>
          <w:sz w:val="20"/>
          <w:szCs w:val="20"/>
        </w:rPr>
        <w:t xml:space="preserve">Trustees: Marcia </w:t>
      </w:r>
      <w:proofErr w:type="spellStart"/>
      <w:r w:rsidRPr="00726A2C">
        <w:rPr>
          <w:rFonts w:eastAsiaTheme="minorEastAsia"/>
          <w:sz w:val="20"/>
          <w:szCs w:val="20"/>
        </w:rPr>
        <w:t>Rafte</w:t>
      </w:r>
      <w:proofErr w:type="spellEnd"/>
      <w:r>
        <w:rPr>
          <w:rFonts w:eastAsiaTheme="minorEastAsia"/>
          <w:sz w:val="20"/>
          <w:szCs w:val="20"/>
        </w:rPr>
        <w:t>, Ellen Bowe</w:t>
      </w:r>
      <w:r>
        <w:rPr>
          <w:rFonts w:eastAsiaTheme="minorEastAsia"/>
          <w:sz w:val="20"/>
          <w:szCs w:val="20"/>
        </w:rPr>
        <w:t>, Douglas Bailey, Dawn Collins</w:t>
      </w:r>
    </w:p>
    <w:p w14:paraId="0FAE1DAA" w14:textId="0B061E19" w:rsidR="00056293" w:rsidRDefault="00056293" w:rsidP="00056293">
      <w:pPr>
        <w:spacing w:after="0" w:line="240" w:lineRule="auto"/>
        <w:ind w:left="2160"/>
        <w:jc w:val="both"/>
        <w:rPr>
          <w:rFonts w:eastAsiaTheme="minorEastAsia"/>
          <w:sz w:val="20"/>
          <w:szCs w:val="20"/>
        </w:rPr>
      </w:pPr>
      <w:r w:rsidRPr="00726A2C">
        <w:rPr>
          <w:rFonts w:eastAsiaTheme="minorEastAsia"/>
          <w:sz w:val="20"/>
          <w:szCs w:val="20"/>
        </w:rPr>
        <w:t xml:space="preserve">Others: </w:t>
      </w:r>
      <w:r>
        <w:rPr>
          <w:rFonts w:eastAsiaTheme="minorEastAsia"/>
          <w:sz w:val="20"/>
          <w:szCs w:val="20"/>
        </w:rPr>
        <w:t xml:space="preserve">Maddison Jaquin, Bill &amp; Carol Colvin, Justin </w:t>
      </w:r>
      <w:proofErr w:type="spellStart"/>
      <w:r>
        <w:rPr>
          <w:rFonts w:eastAsiaTheme="minorEastAsia"/>
          <w:sz w:val="20"/>
          <w:szCs w:val="20"/>
        </w:rPr>
        <w:t>Szratter</w:t>
      </w:r>
      <w:proofErr w:type="spellEnd"/>
      <w:r>
        <w:rPr>
          <w:rFonts w:eastAsiaTheme="minorEastAsia"/>
          <w:sz w:val="20"/>
          <w:szCs w:val="20"/>
        </w:rPr>
        <w:t xml:space="preserve">, Joseph </w:t>
      </w:r>
      <w:proofErr w:type="spellStart"/>
      <w:r>
        <w:rPr>
          <w:rFonts w:eastAsiaTheme="minorEastAsia"/>
          <w:sz w:val="20"/>
          <w:szCs w:val="20"/>
        </w:rPr>
        <w:t>Fratteschi</w:t>
      </w:r>
      <w:proofErr w:type="spellEnd"/>
      <w:r w:rsidR="00FD2A98">
        <w:rPr>
          <w:rFonts w:eastAsiaTheme="minorEastAsia"/>
          <w:sz w:val="20"/>
          <w:szCs w:val="20"/>
        </w:rPr>
        <w:t xml:space="preserve">, Monte Collucci, Debbie </w:t>
      </w:r>
      <w:proofErr w:type="spellStart"/>
      <w:r w:rsidR="00FD2A98">
        <w:rPr>
          <w:rFonts w:eastAsiaTheme="minorEastAsia"/>
          <w:sz w:val="20"/>
          <w:szCs w:val="20"/>
        </w:rPr>
        <w:t>Waxenfield</w:t>
      </w:r>
      <w:proofErr w:type="spellEnd"/>
      <w:r w:rsidR="00FD2A98">
        <w:rPr>
          <w:rFonts w:eastAsiaTheme="minorEastAsia"/>
          <w:sz w:val="20"/>
          <w:szCs w:val="20"/>
        </w:rPr>
        <w:t>, Dominick Perretta, Lori Seymour</w:t>
      </w:r>
    </w:p>
    <w:p w14:paraId="25B4B88F" w14:textId="77777777" w:rsidR="00056293" w:rsidRPr="00726A2C" w:rsidRDefault="00056293" w:rsidP="00056293">
      <w:pPr>
        <w:spacing w:after="0" w:line="240" w:lineRule="auto"/>
        <w:ind w:left="2160"/>
        <w:jc w:val="both"/>
        <w:rPr>
          <w:rFonts w:eastAsiaTheme="minorEastAsia"/>
          <w:sz w:val="20"/>
          <w:szCs w:val="20"/>
        </w:rPr>
      </w:pPr>
    </w:p>
    <w:p w14:paraId="21190976" w14:textId="77777777" w:rsidR="00056293" w:rsidRDefault="00056293" w:rsidP="00056293">
      <w:pPr>
        <w:spacing w:after="0" w:line="240" w:lineRule="auto"/>
        <w:jc w:val="both"/>
        <w:rPr>
          <w:rFonts w:eastAsiaTheme="minorEastAsia"/>
          <w:sz w:val="20"/>
          <w:szCs w:val="20"/>
        </w:rPr>
      </w:pPr>
      <w:r>
        <w:rPr>
          <w:rFonts w:eastAsiaTheme="minorEastAsia"/>
          <w:b/>
          <w:bCs/>
          <w:sz w:val="24"/>
          <w:szCs w:val="24"/>
        </w:rPr>
        <w:t>P</w:t>
      </w:r>
      <w:r w:rsidRPr="00726A2C">
        <w:rPr>
          <w:rFonts w:eastAsiaTheme="minorEastAsia"/>
          <w:b/>
          <w:bCs/>
          <w:sz w:val="24"/>
          <w:szCs w:val="24"/>
        </w:rPr>
        <w:t>ledge of Allegiance:</w:t>
      </w:r>
      <w:r w:rsidRPr="00726A2C">
        <w:rPr>
          <w:rFonts w:eastAsiaTheme="minorEastAsia"/>
          <w:sz w:val="20"/>
          <w:szCs w:val="20"/>
        </w:rPr>
        <w:t xml:space="preserve"> </w:t>
      </w:r>
      <w:r w:rsidRPr="00726A2C">
        <w:rPr>
          <w:rFonts w:eastAsiaTheme="minorEastAsia"/>
          <w:sz w:val="20"/>
          <w:szCs w:val="20"/>
        </w:rPr>
        <w:tab/>
        <w:t>Recited at</w:t>
      </w:r>
      <w:r>
        <w:rPr>
          <w:rFonts w:eastAsiaTheme="minorEastAsia"/>
          <w:sz w:val="20"/>
          <w:szCs w:val="20"/>
        </w:rPr>
        <w:t xml:space="preserve"> 6</w:t>
      </w:r>
      <w:r w:rsidRPr="00726A2C">
        <w:rPr>
          <w:rFonts w:eastAsiaTheme="minorEastAsia"/>
          <w:sz w:val="20"/>
          <w:szCs w:val="20"/>
        </w:rPr>
        <w:t>:</w:t>
      </w:r>
      <w:r>
        <w:rPr>
          <w:rFonts w:eastAsiaTheme="minorEastAsia"/>
          <w:sz w:val="20"/>
          <w:szCs w:val="20"/>
        </w:rPr>
        <w:t>37</w:t>
      </w:r>
      <w:r w:rsidRPr="00726A2C">
        <w:rPr>
          <w:rFonts w:eastAsiaTheme="minorEastAsia"/>
          <w:sz w:val="20"/>
          <w:szCs w:val="20"/>
        </w:rPr>
        <w:t xml:space="preserve"> pm</w:t>
      </w:r>
    </w:p>
    <w:p w14:paraId="588CC098" w14:textId="77777777" w:rsidR="00056293" w:rsidRDefault="00056293" w:rsidP="00056293">
      <w:pPr>
        <w:spacing w:after="0" w:line="240" w:lineRule="auto"/>
        <w:jc w:val="both"/>
        <w:rPr>
          <w:rFonts w:eastAsiaTheme="minorEastAsia"/>
          <w:sz w:val="20"/>
          <w:szCs w:val="20"/>
        </w:rPr>
      </w:pPr>
    </w:p>
    <w:p w14:paraId="2AC5610F" w14:textId="5DF69F30" w:rsidR="00056293" w:rsidRPr="00D221C3" w:rsidRDefault="00056293" w:rsidP="00056293">
      <w:pPr>
        <w:spacing w:after="0" w:line="240" w:lineRule="auto"/>
        <w:ind w:left="2160" w:hanging="2160"/>
        <w:jc w:val="both"/>
        <w:rPr>
          <w:rFonts w:eastAsiaTheme="minorEastAsia"/>
          <w:b/>
          <w:bCs/>
          <w:sz w:val="24"/>
          <w:szCs w:val="24"/>
        </w:rPr>
      </w:pPr>
      <w:r>
        <w:rPr>
          <w:rFonts w:eastAsiaTheme="minorEastAsia"/>
          <w:b/>
          <w:bCs/>
          <w:sz w:val="24"/>
          <w:szCs w:val="24"/>
        </w:rPr>
        <w:t>Local Law 2024-1</w:t>
      </w:r>
      <w:r>
        <w:rPr>
          <w:rFonts w:eastAsiaTheme="minorEastAsia"/>
          <w:b/>
          <w:bCs/>
          <w:sz w:val="24"/>
          <w:szCs w:val="24"/>
        </w:rPr>
        <w:t>:</w:t>
      </w:r>
      <w:r>
        <w:rPr>
          <w:rFonts w:eastAsiaTheme="minorEastAsia"/>
          <w:b/>
          <w:bCs/>
          <w:sz w:val="24"/>
          <w:szCs w:val="24"/>
        </w:rPr>
        <w:tab/>
      </w:r>
      <w:r>
        <w:rPr>
          <w:rFonts w:eastAsiaTheme="minorEastAsia"/>
          <w:sz w:val="20"/>
          <w:szCs w:val="20"/>
        </w:rPr>
        <w:t xml:space="preserve">Motion to open the public hearing </w:t>
      </w:r>
      <w:r>
        <w:rPr>
          <w:rFonts w:eastAsiaTheme="minorEastAsia"/>
          <w:sz w:val="20"/>
          <w:szCs w:val="20"/>
        </w:rPr>
        <w:t xml:space="preserve">about adopting Local Law 2024-1 to override the tax cap </w:t>
      </w:r>
      <w:r>
        <w:rPr>
          <w:rFonts w:eastAsiaTheme="minorEastAsia"/>
          <w:sz w:val="20"/>
          <w:szCs w:val="20"/>
        </w:rPr>
        <w:t xml:space="preserve">is made by Marcia </w:t>
      </w:r>
      <w:proofErr w:type="spellStart"/>
      <w:r>
        <w:rPr>
          <w:rFonts w:eastAsiaTheme="minorEastAsia"/>
          <w:sz w:val="20"/>
          <w:szCs w:val="20"/>
        </w:rPr>
        <w:t>Rafte</w:t>
      </w:r>
      <w:proofErr w:type="spellEnd"/>
      <w:r>
        <w:rPr>
          <w:rFonts w:eastAsiaTheme="minorEastAsia"/>
          <w:sz w:val="20"/>
          <w:szCs w:val="20"/>
        </w:rPr>
        <w:t xml:space="preserve"> and seconded by</w:t>
      </w:r>
      <w:r>
        <w:rPr>
          <w:rFonts w:eastAsiaTheme="minorEastAsia"/>
          <w:sz w:val="20"/>
          <w:szCs w:val="20"/>
        </w:rPr>
        <w:t xml:space="preserve"> Douglas Bailey</w:t>
      </w:r>
      <w:r>
        <w:rPr>
          <w:rFonts w:eastAsiaTheme="minorEastAsia"/>
          <w:sz w:val="20"/>
          <w:szCs w:val="20"/>
        </w:rPr>
        <w:t>.</w:t>
      </w:r>
    </w:p>
    <w:p w14:paraId="71294E1E" w14:textId="77777777" w:rsidR="00056293" w:rsidRDefault="00056293" w:rsidP="00056293">
      <w:pPr>
        <w:spacing w:after="0" w:line="240" w:lineRule="auto"/>
        <w:ind w:left="2160" w:hanging="2160"/>
        <w:jc w:val="both"/>
        <w:rPr>
          <w:rFonts w:eastAsiaTheme="minorEastAsia"/>
          <w:sz w:val="20"/>
          <w:szCs w:val="20"/>
        </w:rPr>
      </w:pPr>
      <w:r>
        <w:rPr>
          <w:rFonts w:eastAsiaTheme="minorEastAsia"/>
          <w:sz w:val="20"/>
          <w:szCs w:val="20"/>
        </w:rPr>
        <w:tab/>
        <w:t>Record to Vote: All in favor – motion carried.</w:t>
      </w:r>
    </w:p>
    <w:p w14:paraId="58A6D4A6" w14:textId="77777777" w:rsidR="00056293" w:rsidRDefault="00056293" w:rsidP="00056293">
      <w:pPr>
        <w:spacing w:after="0" w:line="240" w:lineRule="auto"/>
        <w:ind w:left="2160" w:hanging="2160"/>
        <w:jc w:val="both"/>
        <w:rPr>
          <w:rFonts w:eastAsiaTheme="minorEastAsia"/>
          <w:sz w:val="20"/>
          <w:szCs w:val="20"/>
        </w:rPr>
      </w:pPr>
    </w:p>
    <w:p w14:paraId="1338D8F9" w14:textId="0DF0E412" w:rsidR="00056293" w:rsidRDefault="00056293" w:rsidP="00056293">
      <w:pPr>
        <w:spacing w:after="0" w:line="240" w:lineRule="auto"/>
        <w:ind w:left="2160" w:hanging="2160"/>
        <w:jc w:val="both"/>
        <w:rPr>
          <w:rFonts w:eastAsiaTheme="minorEastAsia"/>
          <w:sz w:val="20"/>
          <w:szCs w:val="20"/>
        </w:rPr>
      </w:pPr>
      <w:r>
        <w:rPr>
          <w:rFonts w:eastAsiaTheme="minorEastAsia"/>
          <w:sz w:val="20"/>
          <w:szCs w:val="20"/>
        </w:rPr>
        <w:tab/>
        <w:t>The mayor and attorney explain the proposed actio</w:t>
      </w:r>
      <w:r>
        <w:rPr>
          <w:rFonts w:eastAsiaTheme="minorEastAsia"/>
          <w:sz w:val="20"/>
          <w:szCs w:val="20"/>
        </w:rPr>
        <w:t xml:space="preserve">n is just a formality. </w:t>
      </w:r>
      <w:r>
        <w:rPr>
          <w:rFonts w:eastAsiaTheme="minorEastAsia"/>
          <w:sz w:val="20"/>
          <w:szCs w:val="20"/>
        </w:rPr>
        <w:t>No public comment.</w:t>
      </w:r>
    </w:p>
    <w:p w14:paraId="06E874D2" w14:textId="77777777" w:rsidR="00056293" w:rsidRDefault="00056293" w:rsidP="00056293">
      <w:pPr>
        <w:spacing w:after="0" w:line="240" w:lineRule="auto"/>
        <w:ind w:left="2160" w:hanging="2160"/>
        <w:jc w:val="both"/>
        <w:rPr>
          <w:rFonts w:eastAsiaTheme="minorEastAsia"/>
          <w:sz w:val="20"/>
          <w:szCs w:val="20"/>
        </w:rPr>
      </w:pPr>
    </w:p>
    <w:p w14:paraId="1ED63DC9" w14:textId="760516E4" w:rsidR="00056293" w:rsidRDefault="00056293" w:rsidP="00056293">
      <w:pPr>
        <w:spacing w:after="0" w:line="240" w:lineRule="auto"/>
        <w:ind w:left="2160" w:hanging="2160"/>
        <w:jc w:val="both"/>
        <w:rPr>
          <w:rFonts w:eastAsiaTheme="minorEastAsia"/>
          <w:sz w:val="20"/>
          <w:szCs w:val="20"/>
        </w:rPr>
      </w:pPr>
      <w:r>
        <w:rPr>
          <w:rFonts w:eastAsiaTheme="minorEastAsia"/>
          <w:sz w:val="20"/>
          <w:szCs w:val="20"/>
        </w:rPr>
        <w:tab/>
        <w:t xml:space="preserve">Motion to close public hearing is made by </w:t>
      </w:r>
      <w:r>
        <w:rPr>
          <w:rFonts w:eastAsiaTheme="minorEastAsia"/>
          <w:sz w:val="20"/>
          <w:szCs w:val="20"/>
        </w:rPr>
        <w:t xml:space="preserve">Dawn Collins </w:t>
      </w:r>
      <w:r>
        <w:rPr>
          <w:rFonts w:eastAsiaTheme="minorEastAsia"/>
          <w:sz w:val="20"/>
          <w:szCs w:val="20"/>
        </w:rPr>
        <w:t xml:space="preserve">and seconded by Marcia </w:t>
      </w:r>
      <w:proofErr w:type="spellStart"/>
      <w:r>
        <w:rPr>
          <w:rFonts w:eastAsiaTheme="minorEastAsia"/>
          <w:sz w:val="20"/>
          <w:szCs w:val="20"/>
        </w:rPr>
        <w:t>Rafte</w:t>
      </w:r>
      <w:proofErr w:type="spellEnd"/>
      <w:r>
        <w:rPr>
          <w:rFonts w:eastAsiaTheme="minorEastAsia"/>
          <w:sz w:val="20"/>
          <w:szCs w:val="20"/>
        </w:rPr>
        <w:t xml:space="preserve">. </w:t>
      </w:r>
    </w:p>
    <w:p w14:paraId="1C0D02EA" w14:textId="77777777" w:rsidR="00056293" w:rsidRDefault="00056293" w:rsidP="00056293">
      <w:pPr>
        <w:spacing w:after="0" w:line="240" w:lineRule="auto"/>
        <w:ind w:left="2160" w:hanging="2160"/>
        <w:jc w:val="both"/>
        <w:rPr>
          <w:rFonts w:eastAsiaTheme="minorEastAsia"/>
          <w:sz w:val="20"/>
          <w:szCs w:val="20"/>
        </w:rPr>
      </w:pPr>
      <w:r>
        <w:rPr>
          <w:rFonts w:eastAsiaTheme="minorEastAsia"/>
          <w:sz w:val="20"/>
          <w:szCs w:val="20"/>
        </w:rPr>
        <w:tab/>
        <w:t>Record to Vote: All in favor – motion carried.</w:t>
      </w:r>
    </w:p>
    <w:p w14:paraId="0CEFED52" w14:textId="77777777" w:rsidR="00056293" w:rsidRDefault="00056293" w:rsidP="00056293">
      <w:pPr>
        <w:spacing w:after="0" w:line="240" w:lineRule="auto"/>
        <w:ind w:left="2160"/>
        <w:jc w:val="both"/>
        <w:rPr>
          <w:rFonts w:eastAsiaTheme="minorEastAsia"/>
          <w:sz w:val="20"/>
          <w:szCs w:val="20"/>
        </w:rPr>
      </w:pPr>
    </w:p>
    <w:p w14:paraId="6B7016F0" w14:textId="07ACB7C4" w:rsidR="00056293" w:rsidRDefault="00056293" w:rsidP="00056293">
      <w:pPr>
        <w:spacing w:after="0" w:line="240" w:lineRule="auto"/>
        <w:ind w:left="2160" w:hanging="2160"/>
        <w:jc w:val="both"/>
        <w:rPr>
          <w:rFonts w:eastAsiaTheme="minorEastAsia"/>
          <w:sz w:val="20"/>
          <w:szCs w:val="20"/>
        </w:rPr>
      </w:pPr>
      <w:r w:rsidRPr="00E110DD">
        <w:rPr>
          <w:rFonts w:eastAsiaTheme="minorEastAsia"/>
          <w:b/>
          <w:bCs/>
          <w:sz w:val="20"/>
          <w:szCs w:val="20"/>
        </w:rPr>
        <w:t xml:space="preserve">Res </w:t>
      </w:r>
      <w:r>
        <w:rPr>
          <w:rFonts w:eastAsiaTheme="minorEastAsia"/>
          <w:b/>
          <w:bCs/>
          <w:sz w:val="20"/>
          <w:szCs w:val="20"/>
        </w:rPr>
        <w:t>1</w:t>
      </w:r>
      <w:r w:rsidRPr="00E110DD">
        <w:rPr>
          <w:rFonts w:eastAsiaTheme="minorEastAsia"/>
          <w:b/>
          <w:bCs/>
          <w:sz w:val="20"/>
          <w:szCs w:val="20"/>
        </w:rPr>
        <w:t>-202</w:t>
      </w:r>
      <w:r>
        <w:rPr>
          <w:rFonts w:eastAsiaTheme="minorEastAsia"/>
          <w:b/>
          <w:bCs/>
          <w:sz w:val="20"/>
          <w:szCs w:val="20"/>
        </w:rPr>
        <w:t>4</w:t>
      </w:r>
      <w:r>
        <w:rPr>
          <w:rFonts w:eastAsiaTheme="minorEastAsia"/>
          <w:b/>
          <w:bCs/>
          <w:sz w:val="20"/>
          <w:szCs w:val="20"/>
        </w:rPr>
        <w:tab/>
      </w:r>
      <w:r>
        <w:rPr>
          <w:rFonts w:eastAsiaTheme="minorEastAsia"/>
          <w:sz w:val="20"/>
          <w:szCs w:val="20"/>
        </w:rPr>
        <w:t xml:space="preserve">Motion to adopt </w:t>
      </w:r>
      <w:r>
        <w:rPr>
          <w:rFonts w:eastAsiaTheme="minorEastAsia"/>
          <w:sz w:val="20"/>
          <w:szCs w:val="20"/>
        </w:rPr>
        <w:t xml:space="preserve">Local Law 2024-1 </w:t>
      </w:r>
      <w:r>
        <w:rPr>
          <w:rFonts w:eastAsiaTheme="minorEastAsia"/>
          <w:sz w:val="20"/>
          <w:szCs w:val="20"/>
        </w:rPr>
        <w:t xml:space="preserve">is made by Ellen Bowe and seconded by Marcia </w:t>
      </w:r>
      <w:proofErr w:type="spellStart"/>
      <w:r>
        <w:rPr>
          <w:rFonts w:eastAsiaTheme="minorEastAsia"/>
          <w:sz w:val="20"/>
          <w:szCs w:val="20"/>
        </w:rPr>
        <w:t>Rafte</w:t>
      </w:r>
      <w:proofErr w:type="spellEnd"/>
      <w:r>
        <w:rPr>
          <w:rFonts w:eastAsiaTheme="minorEastAsia"/>
          <w:sz w:val="20"/>
          <w:szCs w:val="20"/>
        </w:rPr>
        <w:t>.</w:t>
      </w:r>
    </w:p>
    <w:p w14:paraId="462CDF36" w14:textId="1E2BC598" w:rsidR="00056293" w:rsidRPr="007C3889" w:rsidRDefault="00056293" w:rsidP="00056293">
      <w:pPr>
        <w:spacing w:after="0" w:line="240" w:lineRule="auto"/>
        <w:ind w:left="2160"/>
        <w:jc w:val="both"/>
        <w:rPr>
          <w:rFonts w:eastAsiaTheme="minorEastAsia"/>
          <w:sz w:val="20"/>
          <w:szCs w:val="20"/>
        </w:rPr>
      </w:pPr>
      <w:r>
        <w:rPr>
          <w:rFonts w:eastAsiaTheme="minorEastAsia"/>
          <w:sz w:val="20"/>
          <w:szCs w:val="20"/>
        </w:rPr>
        <w:t>Record to Vote: Ellen Bowe- Yay</w:t>
      </w:r>
      <w:r w:rsidR="007A4A43">
        <w:rPr>
          <w:rFonts w:eastAsiaTheme="minorEastAsia"/>
          <w:sz w:val="20"/>
          <w:szCs w:val="20"/>
        </w:rPr>
        <w:t>,</w:t>
      </w:r>
      <w:r>
        <w:rPr>
          <w:rFonts w:eastAsiaTheme="minorEastAsia"/>
          <w:sz w:val="20"/>
          <w:szCs w:val="20"/>
        </w:rPr>
        <w:t xml:space="preserve"> Marcia </w:t>
      </w:r>
      <w:proofErr w:type="spellStart"/>
      <w:r>
        <w:rPr>
          <w:rFonts w:eastAsiaTheme="minorEastAsia"/>
          <w:sz w:val="20"/>
          <w:szCs w:val="20"/>
        </w:rPr>
        <w:t>Rafte</w:t>
      </w:r>
      <w:proofErr w:type="spellEnd"/>
      <w:r>
        <w:rPr>
          <w:rFonts w:eastAsiaTheme="minorEastAsia"/>
          <w:sz w:val="20"/>
          <w:szCs w:val="20"/>
        </w:rPr>
        <w:t xml:space="preserve"> – Yay, Jerry Seymour -Yay, Doug Bailey – </w:t>
      </w:r>
      <w:r>
        <w:rPr>
          <w:rFonts w:eastAsiaTheme="minorEastAsia"/>
          <w:sz w:val="20"/>
          <w:szCs w:val="20"/>
        </w:rPr>
        <w:t>Yay</w:t>
      </w:r>
      <w:r>
        <w:rPr>
          <w:rFonts w:eastAsiaTheme="minorEastAsia"/>
          <w:sz w:val="20"/>
          <w:szCs w:val="20"/>
        </w:rPr>
        <w:t xml:space="preserve">, Dawn Collins- </w:t>
      </w:r>
      <w:r>
        <w:rPr>
          <w:rFonts w:eastAsiaTheme="minorEastAsia"/>
          <w:sz w:val="20"/>
          <w:szCs w:val="20"/>
        </w:rPr>
        <w:t>Yay</w:t>
      </w:r>
      <w:r>
        <w:rPr>
          <w:rFonts w:eastAsiaTheme="minorEastAsia"/>
          <w:sz w:val="20"/>
          <w:szCs w:val="20"/>
        </w:rPr>
        <w:t>. All in favor – motion carried.</w:t>
      </w:r>
    </w:p>
    <w:p w14:paraId="427BF55B" w14:textId="77777777" w:rsidR="00056293" w:rsidRPr="00F76F89" w:rsidRDefault="00056293" w:rsidP="00056293">
      <w:pPr>
        <w:spacing w:after="0" w:line="240" w:lineRule="auto"/>
        <w:jc w:val="both"/>
        <w:rPr>
          <w:rFonts w:eastAsiaTheme="minorEastAsia"/>
          <w:sz w:val="20"/>
          <w:szCs w:val="20"/>
        </w:rPr>
      </w:pPr>
    </w:p>
    <w:p w14:paraId="28807CA0" w14:textId="0C4E365A" w:rsidR="00056293" w:rsidRDefault="00056293" w:rsidP="00056293">
      <w:pPr>
        <w:spacing w:after="0" w:line="240" w:lineRule="auto"/>
        <w:ind w:left="2160" w:hanging="2160"/>
        <w:jc w:val="both"/>
        <w:rPr>
          <w:rFonts w:eastAsiaTheme="minorEastAsia"/>
          <w:sz w:val="20"/>
          <w:szCs w:val="20"/>
        </w:rPr>
      </w:pPr>
      <w:r>
        <w:rPr>
          <w:rFonts w:eastAsiaTheme="minorEastAsia"/>
          <w:b/>
          <w:bCs/>
          <w:sz w:val="24"/>
          <w:szCs w:val="24"/>
        </w:rPr>
        <w:t>Minutes:</w:t>
      </w:r>
      <w:r>
        <w:rPr>
          <w:rFonts w:eastAsiaTheme="minorEastAsia"/>
          <w:b/>
          <w:bCs/>
          <w:sz w:val="24"/>
          <w:szCs w:val="24"/>
        </w:rPr>
        <w:tab/>
      </w:r>
      <w:r>
        <w:rPr>
          <w:rFonts w:eastAsiaTheme="minorEastAsia"/>
          <w:sz w:val="20"/>
          <w:szCs w:val="20"/>
        </w:rPr>
        <w:t xml:space="preserve">Board is presented with last meeting minutes. </w:t>
      </w:r>
      <w:r w:rsidR="007A4A43">
        <w:rPr>
          <w:rFonts w:eastAsiaTheme="minorEastAsia"/>
          <w:sz w:val="20"/>
          <w:szCs w:val="20"/>
        </w:rPr>
        <w:t xml:space="preserve">Dawn Collins </w:t>
      </w:r>
      <w:r>
        <w:rPr>
          <w:rFonts w:eastAsiaTheme="minorEastAsia"/>
          <w:sz w:val="20"/>
          <w:szCs w:val="20"/>
        </w:rPr>
        <w:t>makes a motion to accept</w:t>
      </w:r>
      <w:r w:rsidR="007A4A43">
        <w:rPr>
          <w:rFonts w:eastAsiaTheme="minorEastAsia"/>
          <w:sz w:val="20"/>
          <w:szCs w:val="20"/>
        </w:rPr>
        <w:t xml:space="preserve"> the meeting minutes as presented</w:t>
      </w:r>
      <w:r>
        <w:rPr>
          <w:rFonts w:eastAsiaTheme="minorEastAsia"/>
          <w:sz w:val="20"/>
          <w:szCs w:val="20"/>
        </w:rPr>
        <w:t>. Ellen Bowe seconds</w:t>
      </w:r>
      <w:r w:rsidR="007A4A43">
        <w:rPr>
          <w:rFonts w:eastAsiaTheme="minorEastAsia"/>
          <w:sz w:val="20"/>
          <w:szCs w:val="20"/>
        </w:rPr>
        <w:t xml:space="preserve"> the</w:t>
      </w:r>
      <w:r>
        <w:rPr>
          <w:rFonts w:eastAsiaTheme="minorEastAsia"/>
          <w:sz w:val="20"/>
          <w:szCs w:val="20"/>
        </w:rPr>
        <w:t xml:space="preserve"> motion. </w:t>
      </w:r>
    </w:p>
    <w:p w14:paraId="19972C52" w14:textId="77777777" w:rsidR="00056293" w:rsidRDefault="00056293" w:rsidP="00056293">
      <w:pPr>
        <w:spacing w:after="0" w:line="240" w:lineRule="auto"/>
        <w:ind w:left="2160" w:hanging="2160"/>
        <w:jc w:val="both"/>
        <w:rPr>
          <w:rFonts w:eastAsiaTheme="minorEastAsia"/>
          <w:sz w:val="20"/>
          <w:szCs w:val="20"/>
        </w:rPr>
      </w:pPr>
      <w:r w:rsidRPr="00726A2C">
        <w:rPr>
          <w:rFonts w:eastAsiaTheme="minorEastAsia"/>
          <w:sz w:val="20"/>
          <w:szCs w:val="20"/>
        </w:rPr>
        <w:tab/>
        <w:t>Record to Vote:</w:t>
      </w:r>
      <w:r>
        <w:rPr>
          <w:rFonts w:eastAsiaTheme="minorEastAsia"/>
          <w:sz w:val="20"/>
          <w:szCs w:val="20"/>
        </w:rPr>
        <w:t xml:space="preserve"> All in favor – motion carried.</w:t>
      </w:r>
    </w:p>
    <w:p w14:paraId="658F1FF0" w14:textId="77777777" w:rsidR="007A4A43" w:rsidRDefault="007A4A43" w:rsidP="00056293">
      <w:pPr>
        <w:spacing w:after="0" w:line="240" w:lineRule="auto"/>
        <w:ind w:left="2160" w:hanging="2160"/>
        <w:jc w:val="both"/>
        <w:rPr>
          <w:rFonts w:eastAsiaTheme="minorEastAsia"/>
          <w:sz w:val="20"/>
          <w:szCs w:val="20"/>
        </w:rPr>
      </w:pPr>
    </w:p>
    <w:p w14:paraId="089BE840" w14:textId="1B21B7A9" w:rsidR="007A4A43" w:rsidRDefault="007A4A43" w:rsidP="007A4A43">
      <w:pPr>
        <w:spacing w:after="0" w:line="240" w:lineRule="auto"/>
        <w:ind w:left="2160" w:hanging="2160"/>
        <w:jc w:val="both"/>
        <w:rPr>
          <w:rFonts w:eastAsiaTheme="minorEastAsia"/>
          <w:sz w:val="20"/>
          <w:szCs w:val="20"/>
        </w:rPr>
      </w:pPr>
      <w:r>
        <w:rPr>
          <w:rFonts w:eastAsiaTheme="minorEastAsia"/>
          <w:b/>
          <w:bCs/>
          <w:sz w:val="24"/>
          <w:szCs w:val="24"/>
        </w:rPr>
        <w:t>Clerk:</w:t>
      </w:r>
      <w:r>
        <w:rPr>
          <w:rFonts w:eastAsiaTheme="minorEastAsia"/>
          <w:b/>
          <w:bCs/>
          <w:sz w:val="24"/>
          <w:szCs w:val="24"/>
        </w:rPr>
        <w:tab/>
      </w:r>
      <w:r w:rsidRPr="00726A2C">
        <w:rPr>
          <w:rFonts w:eastAsiaTheme="minorEastAsia"/>
          <w:sz w:val="20"/>
          <w:szCs w:val="20"/>
        </w:rPr>
        <w:t>M</w:t>
      </w:r>
      <w:r>
        <w:rPr>
          <w:rFonts w:eastAsiaTheme="minorEastAsia"/>
          <w:sz w:val="20"/>
          <w:szCs w:val="20"/>
        </w:rPr>
        <w:t xml:space="preserve">addison Jaquin provides the Board with financials. She </w:t>
      </w:r>
      <w:r>
        <w:rPr>
          <w:rFonts w:eastAsiaTheme="minorEastAsia"/>
          <w:sz w:val="20"/>
          <w:szCs w:val="20"/>
        </w:rPr>
        <w:t xml:space="preserve">asks for a motion to transfer $1000 from A1990.0 to account A1620.21. Ellen Bowe makes the motion; Marcia </w:t>
      </w:r>
      <w:proofErr w:type="spellStart"/>
      <w:r>
        <w:rPr>
          <w:rFonts w:eastAsiaTheme="minorEastAsia"/>
          <w:sz w:val="20"/>
          <w:szCs w:val="20"/>
        </w:rPr>
        <w:t>Rafte</w:t>
      </w:r>
      <w:proofErr w:type="spellEnd"/>
      <w:r>
        <w:rPr>
          <w:rFonts w:eastAsiaTheme="minorEastAsia"/>
          <w:sz w:val="20"/>
          <w:szCs w:val="20"/>
        </w:rPr>
        <w:t xml:space="preserve"> seconds.</w:t>
      </w:r>
    </w:p>
    <w:p w14:paraId="6E3BB5EA" w14:textId="77777777" w:rsidR="007A4A43" w:rsidRDefault="007A4A43" w:rsidP="007A4A43">
      <w:pPr>
        <w:spacing w:after="0" w:line="240" w:lineRule="auto"/>
        <w:ind w:left="2160" w:hanging="2160"/>
        <w:jc w:val="both"/>
        <w:rPr>
          <w:rFonts w:eastAsiaTheme="minorEastAsia"/>
          <w:sz w:val="20"/>
          <w:szCs w:val="20"/>
        </w:rPr>
      </w:pPr>
      <w:r>
        <w:rPr>
          <w:rFonts w:eastAsiaTheme="minorEastAsia"/>
          <w:b/>
          <w:bCs/>
          <w:sz w:val="24"/>
          <w:szCs w:val="24"/>
        </w:rPr>
        <w:tab/>
      </w:r>
      <w:r>
        <w:rPr>
          <w:rFonts w:eastAsiaTheme="minorEastAsia"/>
          <w:sz w:val="20"/>
          <w:szCs w:val="20"/>
        </w:rPr>
        <w:t>Record to Vote: All in favor – motion carried.</w:t>
      </w:r>
    </w:p>
    <w:p w14:paraId="06446DEE" w14:textId="39D20DF0" w:rsidR="007A4A43" w:rsidRDefault="007A4A43" w:rsidP="007A4A43">
      <w:pPr>
        <w:spacing w:after="0" w:line="240" w:lineRule="auto"/>
        <w:ind w:left="2160" w:hanging="2160"/>
        <w:jc w:val="both"/>
        <w:rPr>
          <w:rFonts w:eastAsiaTheme="minorEastAsia"/>
          <w:sz w:val="20"/>
          <w:szCs w:val="20"/>
        </w:rPr>
      </w:pPr>
      <w:r>
        <w:rPr>
          <w:rFonts w:eastAsiaTheme="minorEastAsia"/>
          <w:sz w:val="20"/>
          <w:szCs w:val="20"/>
        </w:rPr>
        <w:tab/>
      </w:r>
    </w:p>
    <w:p w14:paraId="30D40A25" w14:textId="44434E9D" w:rsidR="007A4A43" w:rsidRDefault="007A4A43" w:rsidP="007A4A43">
      <w:pPr>
        <w:spacing w:after="0" w:line="240" w:lineRule="auto"/>
        <w:ind w:left="2160" w:hanging="2160"/>
        <w:jc w:val="both"/>
        <w:rPr>
          <w:rFonts w:eastAsiaTheme="minorEastAsia"/>
          <w:sz w:val="20"/>
          <w:szCs w:val="20"/>
        </w:rPr>
      </w:pPr>
      <w:r>
        <w:rPr>
          <w:rFonts w:eastAsiaTheme="minorEastAsia"/>
          <w:sz w:val="20"/>
          <w:szCs w:val="20"/>
        </w:rPr>
        <w:tab/>
      </w:r>
      <w:r w:rsidRPr="00726A2C">
        <w:rPr>
          <w:rFonts w:eastAsiaTheme="minorEastAsia"/>
          <w:sz w:val="20"/>
          <w:szCs w:val="20"/>
        </w:rPr>
        <w:t>M</w:t>
      </w:r>
      <w:r>
        <w:rPr>
          <w:rFonts w:eastAsiaTheme="minorEastAsia"/>
          <w:sz w:val="20"/>
          <w:szCs w:val="20"/>
        </w:rPr>
        <w:t>addison Jaquin asks for a motion to transfer $</w:t>
      </w:r>
      <w:r>
        <w:rPr>
          <w:rFonts w:eastAsiaTheme="minorEastAsia"/>
          <w:sz w:val="20"/>
          <w:szCs w:val="20"/>
        </w:rPr>
        <w:t>2</w:t>
      </w:r>
      <w:r>
        <w:rPr>
          <w:rFonts w:eastAsiaTheme="minorEastAsia"/>
          <w:sz w:val="20"/>
          <w:szCs w:val="20"/>
        </w:rPr>
        <w:t xml:space="preserve">000 from </w:t>
      </w:r>
      <w:r>
        <w:rPr>
          <w:rFonts w:eastAsiaTheme="minorEastAsia"/>
          <w:sz w:val="20"/>
          <w:szCs w:val="20"/>
        </w:rPr>
        <w:t xml:space="preserve">A3410.49 </w:t>
      </w:r>
      <w:r>
        <w:rPr>
          <w:rFonts w:eastAsiaTheme="minorEastAsia"/>
          <w:sz w:val="20"/>
          <w:szCs w:val="20"/>
        </w:rPr>
        <w:t>to account A</w:t>
      </w:r>
      <w:r>
        <w:rPr>
          <w:rFonts w:eastAsiaTheme="minorEastAsia"/>
          <w:sz w:val="20"/>
          <w:szCs w:val="20"/>
        </w:rPr>
        <w:t>3410</w:t>
      </w:r>
      <w:r>
        <w:rPr>
          <w:rFonts w:eastAsiaTheme="minorEastAsia"/>
          <w:sz w:val="20"/>
          <w:szCs w:val="20"/>
        </w:rPr>
        <w:t>.2</w:t>
      </w:r>
      <w:r>
        <w:rPr>
          <w:rFonts w:eastAsiaTheme="minorEastAsia"/>
          <w:sz w:val="20"/>
          <w:szCs w:val="20"/>
        </w:rPr>
        <w:t>4</w:t>
      </w:r>
      <w:r>
        <w:rPr>
          <w:rFonts w:eastAsiaTheme="minorEastAsia"/>
          <w:sz w:val="20"/>
          <w:szCs w:val="20"/>
        </w:rPr>
        <w:t xml:space="preserve">. Ellen Bowe makes the motion; </w:t>
      </w:r>
      <w:r>
        <w:rPr>
          <w:rFonts w:eastAsiaTheme="minorEastAsia"/>
          <w:sz w:val="20"/>
          <w:szCs w:val="20"/>
        </w:rPr>
        <w:t xml:space="preserve">Dawn Collins </w:t>
      </w:r>
      <w:r>
        <w:rPr>
          <w:rFonts w:eastAsiaTheme="minorEastAsia"/>
          <w:sz w:val="20"/>
          <w:szCs w:val="20"/>
        </w:rPr>
        <w:t>seconds</w:t>
      </w:r>
      <w:r>
        <w:rPr>
          <w:rFonts w:eastAsiaTheme="minorEastAsia"/>
          <w:sz w:val="20"/>
          <w:szCs w:val="20"/>
        </w:rPr>
        <w:t xml:space="preserve"> her motion</w:t>
      </w:r>
      <w:r>
        <w:rPr>
          <w:rFonts w:eastAsiaTheme="minorEastAsia"/>
          <w:sz w:val="20"/>
          <w:szCs w:val="20"/>
        </w:rPr>
        <w:t>.</w:t>
      </w:r>
    </w:p>
    <w:p w14:paraId="5195EF14" w14:textId="77777777" w:rsidR="007A4A43" w:rsidRDefault="007A4A43" w:rsidP="007A4A43">
      <w:pPr>
        <w:spacing w:after="0" w:line="240" w:lineRule="auto"/>
        <w:ind w:left="2160" w:hanging="2160"/>
        <w:jc w:val="both"/>
        <w:rPr>
          <w:rFonts w:eastAsiaTheme="minorEastAsia"/>
          <w:sz w:val="20"/>
          <w:szCs w:val="20"/>
        </w:rPr>
      </w:pPr>
      <w:r>
        <w:rPr>
          <w:rFonts w:eastAsiaTheme="minorEastAsia"/>
          <w:b/>
          <w:bCs/>
          <w:sz w:val="24"/>
          <w:szCs w:val="24"/>
        </w:rPr>
        <w:tab/>
      </w:r>
      <w:r>
        <w:rPr>
          <w:rFonts w:eastAsiaTheme="minorEastAsia"/>
          <w:sz w:val="20"/>
          <w:szCs w:val="20"/>
        </w:rPr>
        <w:t>Record to Vote: All in favor – motion carried.</w:t>
      </w:r>
    </w:p>
    <w:p w14:paraId="56C91B6E" w14:textId="77777777" w:rsidR="007A4A43" w:rsidRDefault="007A4A43" w:rsidP="007A4A43">
      <w:pPr>
        <w:spacing w:after="0" w:line="240" w:lineRule="auto"/>
        <w:ind w:left="2160" w:hanging="2160"/>
        <w:jc w:val="both"/>
        <w:rPr>
          <w:rFonts w:eastAsiaTheme="minorEastAsia"/>
          <w:sz w:val="20"/>
          <w:szCs w:val="20"/>
        </w:rPr>
      </w:pPr>
    </w:p>
    <w:p w14:paraId="10B6E49D" w14:textId="702EC9C8" w:rsidR="007A4A43" w:rsidRDefault="007A4A43" w:rsidP="007A4A43">
      <w:pPr>
        <w:spacing w:after="0" w:line="240" w:lineRule="auto"/>
        <w:ind w:left="2160" w:hanging="2160"/>
        <w:jc w:val="both"/>
        <w:rPr>
          <w:rFonts w:eastAsiaTheme="minorEastAsia"/>
          <w:sz w:val="20"/>
          <w:szCs w:val="20"/>
        </w:rPr>
      </w:pPr>
      <w:r>
        <w:rPr>
          <w:rFonts w:eastAsiaTheme="minorEastAsia"/>
          <w:sz w:val="20"/>
          <w:szCs w:val="20"/>
        </w:rPr>
        <w:tab/>
        <w:t xml:space="preserve">Marcia </w:t>
      </w:r>
      <w:proofErr w:type="spellStart"/>
      <w:r>
        <w:rPr>
          <w:rFonts w:eastAsiaTheme="minorEastAsia"/>
          <w:sz w:val="20"/>
          <w:szCs w:val="20"/>
        </w:rPr>
        <w:t>Rafte</w:t>
      </w:r>
      <w:proofErr w:type="spellEnd"/>
      <w:r>
        <w:rPr>
          <w:rFonts w:eastAsiaTheme="minorEastAsia"/>
          <w:sz w:val="20"/>
          <w:szCs w:val="20"/>
        </w:rPr>
        <w:t xml:space="preserve"> makes a motion to pay </w:t>
      </w:r>
      <w:r w:rsidR="00FD2A98">
        <w:rPr>
          <w:rFonts w:eastAsiaTheme="minorEastAsia"/>
          <w:sz w:val="20"/>
          <w:szCs w:val="20"/>
        </w:rPr>
        <w:t>all</w:t>
      </w:r>
      <w:r>
        <w:rPr>
          <w:rFonts w:eastAsiaTheme="minorEastAsia"/>
          <w:sz w:val="20"/>
          <w:szCs w:val="20"/>
        </w:rPr>
        <w:t xml:space="preserve"> the bills presented tonight. Douglas Bailey seconds the motion.</w:t>
      </w:r>
    </w:p>
    <w:p w14:paraId="64EAFC05" w14:textId="3CD1179D" w:rsidR="007A4A43" w:rsidRDefault="007A4A43" w:rsidP="007A4A43">
      <w:pPr>
        <w:spacing w:after="0" w:line="240" w:lineRule="auto"/>
        <w:ind w:left="2160" w:hanging="2160"/>
        <w:jc w:val="both"/>
        <w:rPr>
          <w:rFonts w:eastAsiaTheme="minorEastAsia"/>
          <w:sz w:val="20"/>
          <w:szCs w:val="20"/>
        </w:rPr>
      </w:pPr>
      <w:r>
        <w:rPr>
          <w:rFonts w:eastAsiaTheme="minorEastAsia"/>
          <w:sz w:val="20"/>
          <w:szCs w:val="20"/>
        </w:rPr>
        <w:tab/>
        <w:t>Record to Vote: All in favor – motion carried.</w:t>
      </w:r>
    </w:p>
    <w:p w14:paraId="27176FC0" w14:textId="77777777" w:rsidR="007A4A43" w:rsidRDefault="007A4A43" w:rsidP="007A4A43">
      <w:pPr>
        <w:spacing w:after="0" w:line="240" w:lineRule="auto"/>
        <w:ind w:left="2160" w:hanging="2160"/>
        <w:jc w:val="both"/>
        <w:rPr>
          <w:rFonts w:eastAsiaTheme="minorEastAsia"/>
          <w:sz w:val="20"/>
          <w:szCs w:val="20"/>
        </w:rPr>
      </w:pPr>
    </w:p>
    <w:p w14:paraId="578C0DA5" w14:textId="49E1106A" w:rsidR="00056293" w:rsidRDefault="007A4A43" w:rsidP="00C87220">
      <w:pPr>
        <w:spacing w:after="0" w:line="240" w:lineRule="auto"/>
        <w:ind w:left="2160" w:hanging="2160"/>
        <w:jc w:val="both"/>
        <w:rPr>
          <w:rFonts w:eastAsiaTheme="minorEastAsia"/>
          <w:sz w:val="20"/>
          <w:szCs w:val="20"/>
        </w:rPr>
      </w:pPr>
      <w:r>
        <w:rPr>
          <w:rFonts w:eastAsiaTheme="minorEastAsia"/>
          <w:b/>
          <w:bCs/>
          <w:sz w:val="24"/>
          <w:szCs w:val="24"/>
        </w:rPr>
        <w:t>Fire Dept:</w:t>
      </w:r>
      <w:r>
        <w:rPr>
          <w:rFonts w:eastAsiaTheme="minorEastAsia"/>
          <w:b/>
          <w:bCs/>
          <w:sz w:val="24"/>
          <w:szCs w:val="24"/>
        </w:rPr>
        <w:tab/>
      </w:r>
      <w:r>
        <w:rPr>
          <w:rFonts w:eastAsiaTheme="minorEastAsia"/>
          <w:sz w:val="20"/>
          <w:szCs w:val="20"/>
        </w:rPr>
        <w:t>Mo</w:t>
      </w:r>
      <w:r w:rsidR="00FD2A98">
        <w:rPr>
          <w:rFonts w:eastAsiaTheme="minorEastAsia"/>
          <w:sz w:val="20"/>
          <w:szCs w:val="20"/>
        </w:rPr>
        <w:t>n</w:t>
      </w:r>
      <w:r>
        <w:rPr>
          <w:rFonts w:eastAsiaTheme="minorEastAsia"/>
          <w:sz w:val="20"/>
          <w:szCs w:val="20"/>
        </w:rPr>
        <w:t>te</w:t>
      </w:r>
      <w:r w:rsidR="004E3540">
        <w:rPr>
          <w:rFonts w:eastAsiaTheme="minorEastAsia"/>
          <w:sz w:val="20"/>
          <w:szCs w:val="20"/>
        </w:rPr>
        <w:t xml:space="preserve">, the Fire Chief, </w:t>
      </w:r>
      <w:r>
        <w:rPr>
          <w:rFonts w:eastAsiaTheme="minorEastAsia"/>
          <w:sz w:val="20"/>
          <w:szCs w:val="20"/>
        </w:rPr>
        <w:t>gives his report citing 1</w:t>
      </w:r>
      <w:r w:rsidR="00FD2A98">
        <w:rPr>
          <w:rFonts w:eastAsiaTheme="minorEastAsia"/>
          <w:sz w:val="20"/>
          <w:szCs w:val="20"/>
        </w:rPr>
        <w:t>36</w:t>
      </w:r>
      <w:r>
        <w:rPr>
          <w:rFonts w:eastAsiaTheme="minorEastAsia"/>
          <w:sz w:val="20"/>
          <w:szCs w:val="20"/>
        </w:rPr>
        <w:t xml:space="preserve"> calls </w:t>
      </w:r>
      <w:r w:rsidR="00FD2A98">
        <w:rPr>
          <w:rFonts w:eastAsiaTheme="minorEastAsia"/>
          <w:sz w:val="20"/>
          <w:szCs w:val="20"/>
        </w:rPr>
        <w:t>for 2023</w:t>
      </w:r>
      <w:r>
        <w:rPr>
          <w:rFonts w:eastAsiaTheme="minorEastAsia"/>
          <w:sz w:val="20"/>
          <w:szCs w:val="20"/>
        </w:rPr>
        <w:t xml:space="preserve">. And had 15 calls in November. He </w:t>
      </w:r>
      <w:r w:rsidR="00FD2A98">
        <w:rPr>
          <w:rFonts w:eastAsiaTheme="minorEastAsia"/>
          <w:sz w:val="20"/>
          <w:szCs w:val="20"/>
        </w:rPr>
        <w:t xml:space="preserve">did mention the state came out with a new grant that he </w:t>
      </w:r>
      <w:r w:rsidR="00C87220">
        <w:rPr>
          <w:rFonts w:eastAsiaTheme="minorEastAsia"/>
          <w:sz w:val="20"/>
          <w:szCs w:val="20"/>
        </w:rPr>
        <w:t>intends</w:t>
      </w:r>
      <w:r w:rsidR="00FD2A98">
        <w:rPr>
          <w:rFonts w:eastAsiaTheme="minorEastAsia"/>
          <w:sz w:val="20"/>
          <w:szCs w:val="20"/>
        </w:rPr>
        <w:t xml:space="preserve"> to apply for to purchase either </w:t>
      </w:r>
      <w:proofErr w:type="gramStart"/>
      <w:r w:rsidR="00FD2A98">
        <w:rPr>
          <w:rFonts w:eastAsiaTheme="minorEastAsia"/>
          <w:sz w:val="20"/>
          <w:szCs w:val="20"/>
        </w:rPr>
        <w:t>washer</w:t>
      </w:r>
      <w:proofErr w:type="gramEnd"/>
      <w:r w:rsidR="00FD2A98">
        <w:rPr>
          <w:rFonts w:eastAsiaTheme="minorEastAsia"/>
          <w:sz w:val="20"/>
          <w:szCs w:val="20"/>
        </w:rPr>
        <w:t xml:space="preserve"> and dryer or an exhaust vent system. The fire department is purchasing a badge system. </w:t>
      </w:r>
      <w:r w:rsidR="00C87220">
        <w:rPr>
          <w:rFonts w:eastAsiaTheme="minorEastAsia"/>
          <w:sz w:val="20"/>
          <w:szCs w:val="20"/>
        </w:rPr>
        <w:t xml:space="preserve">The air packs for the last grant are ordered, and once they are received </w:t>
      </w:r>
      <w:r w:rsidR="00B40912">
        <w:rPr>
          <w:rFonts w:eastAsiaTheme="minorEastAsia"/>
          <w:sz w:val="20"/>
          <w:szCs w:val="20"/>
        </w:rPr>
        <w:t>then they can move forward with the compressor.</w:t>
      </w:r>
      <w:r w:rsidR="004E3540">
        <w:rPr>
          <w:rFonts w:eastAsiaTheme="minorEastAsia"/>
          <w:sz w:val="20"/>
          <w:szCs w:val="20"/>
        </w:rPr>
        <w:t xml:space="preserve"> The Fire Chief also asks into looking into tablet</w:t>
      </w:r>
      <w:r w:rsidR="00B334CD">
        <w:rPr>
          <w:rFonts w:eastAsiaTheme="minorEastAsia"/>
          <w:sz w:val="20"/>
          <w:szCs w:val="20"/>
        </w:rPr>
        <w:t xml:space="preserve"> cellular</w:t>
      </w:r>
      <w:r w:rsidR="004E3540">
        <w:rPr>
          <w:rFonts w:eastAsiaTheme="minorEastAsia"/>
          <w:sz w:val="20"/>
          <w:szCs w:val="20"/>
        </w:rPr>
        <w:t xml:space="preserve"> plans</w:t>
      </w:r>
      <w:r w:rsidR="00B334CD">
        <w:rPr>
          <w:rFonts w:eastAsiaTheme="minorEastAsia"/>
          <w:sz w:val="20"/>
          <w:szCs w:val="20"/>
        </w:rPr>
        <w:t>.</w:t>
      </w:r>
    </w:p>
    <w:p w14:paraId="32F45433" w14:textId="6E29487B" w:rsidR="00056293" w:rsidRDefault="00B40912" w:rsidP="00056293">
      <w:pPr>
        <w:spacing w:after="0" w:line="240" w:lineRule="auto"/>
        <w:ind w:left="2160" w:hanging="2160"/>
        <w:jc w:val="both"/>
        <w:rPr>
          <w:rFonts w:eastAsiaTheme="minorEastAsia"/>
          <w:sz w:val="20"/>
          <w:szCs w:val="20"/>
        </w:rPr>
      </w:pPr>
      <w:r>
        <w:rPr>
          <w:rFonts w:eastAsiaTheme="minorEastAsia"/>
          <w:b/>
          <w:bCs/>
          <w:sz w:val="24"/>
          <w:szCs w:val="24"/>
        </w:rPr>
        <w:lastRenderedPageBreak/>
        <w:t>Town of Lenox</w:t>
      </w:r>
      <w:r w:rsidR="00056293">
        <w:rPr>
          <w:rFonts w:eastAsiaTheme="minorEastAsia"/>
          <w:b/>
          <w:bCs/>
          <w:sz w:val="24"/>
          <w:szCs w:val="24"/>
        </w:rPr>
        <w:t>:</w:t>
      </w:r>
      <w:r w:rsidR="00056293">
        <w:rPr>
          <w:rFonts w:eastAsiaTheme="minorEastAsia"/>
          <w:b/>
          <w:bCs/>
          <w:sz w:val="24"/>
          <w:szCs w:val="24"/>
        </w:rPr>
        <w:tab/>
      </w:r>
      <w:r>
        <w:rPr>
          <w:rFonts w:eastAsiaTheme="minorEastAsia"/>
          <w:sz w:val="20"/>
          <w:szCs w:val="20"/>
        </w:rPr>
        <w:t xml:space="preserve">Dominick Perretta came on behalf of the Town of Lenox. He shared the good news, of John Pinard winning seat as chairman in the Madison County Board of Supervisors. A small discussion ensued about the Madison County landfill and residents asked Dominick Perretta questions. Domonick said he was still trying to grasp all the information and did not make any claims as to what </w:t>
      </w:r>
      <w:proofErr w:type="gramStart"/>
      <w:r>
        <w:rPr>
          <w:rFonts w:eastAsiaTheme="minorEastAsia"/>
          <w:sz w:val="20"/>
          <w:szCs w:val="20"/>
        </w:rPr>
        <w:t>is</w:t>
      </w:r>
      <w:proofErr w:type="gramEnd"/>
      <w:r>
        <w:rPr>
          <w:rFonts w:eastAsiaTheme="minorEastAsia"/>
          <w:sz w:val="20"/>
          <w:szCs w:val="20"/>
        </w:rPr>
        <w:t xml:space="preserve"> to happen next.</w:t>
      </w:r>
    </w:p>
    <w:p w14:paraId="5C140B75" w14:textId="77777777" w:rsidR="00056293" w:rsidRDefault="00056293" w:rsidP="00056293">
      <w:pPr>
        <w:spacing w:after="0" w:line="240" w:lineRule="auto"/>
        <w:ind w:left="2160" w:hanging="2160"/>
        <w:jc w:val="both"/>
        <w:rPr>
          <w:rFonts w:eastAsiaTheme="minorEastAsia"/>
          <w:sz w:val="20"/>
          <w:szCs w:val="20"/>
        </w:rPr>
      </w:pPr>
    </w:p>
    <w:p w14:paraId="08087594" w14:textId="7BDB36C9" w:rsidR="00056293" w:rsidRDefault="00056293" w:rsidP="00056293">
      <w:pPr>
        <w:spacing w:after="0" w:line="240" w:lineRule="auto"/>
        <w:ind w:left="2160" w:hanging="2160"/>
        <w:jc w:val="both"/>
        <w:rPr>
          <w:rFonts w:eastAsiaTheme="minorEastAsia"/>
          <w:sz w:val="20"/>
          <w:szCs w:val="20"/>
        </w:rPr>
      </w:pPr>
      <w:r>
        <w:rPr>
          <w:rFonts w:eastAsiaTheme="minorEastAsia"/>
          <w:b/>
          <w:bCs/>
          <w:sz w:val="24"/>
          <w:szCs w:val="24"/>
        </w:rPr>
        <w:t>Event Committee:</w:t>
      </w:r>
      <w:r>
        <w:rPr>
          <w:rFonts w:eastAsiaTheme="minorEastAsia"/>
          <w:b/>
          <w:bCs/>
          <w:sz w:val="24"/>
          <w:szCs w:val="24"/>
        </w:rPr>
        <w:tab/>
      </w:r>
      <w:r>
        <w:rPr>
          <w:rFonts w:eastAsiaTheme="minorEastAsia"/>
          <w:sz w:val="20"/>
          <w:szCs w:val="20"/>
        </w:rPr>
        <w:t xml:space="preserve">Debbie </w:t>
      </w:r>
      <w:proofErr w:type="spellStart"/>
      <w:r>
        <w:rPr>
          <w:rFonts w:eastAsiaTheme="minorEastAsia"/>
          <w:sz w:val="20"/>
          <w:szCs w:val="20"/>
        </w:rPr>
        <w:t>Waxenfield</w:t>
      </w:r>
      <w:proofErr w:type="spellEnd"/>
      <w:r>
        <w:rPr>
          <w:rFonts w:eastAsiaTheme="minorEastAsia"/>
          <w:sz w:val="20"/>
          <w:szCs w:val="20"/>
        </w:rPr>
        <w:t xml:space="preserve">, Chair of the Event Committee, </w:t>
      </w:r>
      <w:r w:rsidR="00B40912">
        <w:rPr>
          <w:rFonts w:eastAsiaTheme="minorEastAsia"/>
          <w:sz w:val="20"/>
          <w:szCs w:val="20"/>
        </w:rPr>
        <w:t>shares her next meeting is January 9</w:t>
      </w:r>
      <w:r w:rsidR="00B40912" w:rsidRPr="00B40912">
        <w:rPr>
          <w:rFonts w:eastAsiaTheme="minorEastAsia"/>
          <w:sz w:val="20"/>
          <w:szCs w:val="20"/>
          <w:vertAlign w:val="superscript"/>
        </w:rPr>
        <w:t>th</w:t>
      </w:r>
      <w:r w:rsidR="00B40912">
        <w:rPr>
          <w:rFonts w:eastAsiaTheme="minorEastAsia"/>
          <w:sz w:val="20"/>
          <w:szCs w:val="20"/>
        </w:rPr>
        <w:t xml:space="preserve"> at 4:30pm. The committee is working on </w:t>
      </w:r>
      <w:proofErr w:type="gramStart"/>
      <w:r w:rsidR="00B40912">
        <w:rPr>
          <w:rFonts w:eastAsiaTheme="minorEastAsia"/>
          <w:sz w:val="20"/>
          <w:szCs w:val="20"/>
        </w:rPr>
        <w:t>Easter</w:t>
      </w:r>
      <w:proofErr w:type="gramEnd"/>
      <w:r w:rsidR="00B40912">
        <w:rPr>
          <w:rFonts w:eastAsiaTheme="minorEastAsia"/>
          <w:sz w:val="20"/>
          <w:szCs w:val="20"/>
        </w:rPr>
        <w:t xml:space="preserve"> Egg Hunt as well as a paint night. Debbie shares the Canastota Recreation events and Jerry suggests adding a link to their </w:t>
      </w:r>
      <w:proofErr w:type="spellStart"/>
      <w:r w:rsidR="00B40912">
        <w:rPr>
          <w:rFonts w:eastAsiaTheme="minorEastAsia"/>
          <w:sz w:val="20"/>
          <w:szCs w:val="20"/>
        </w:rPr>
        <w:t>facebook</w:t>
      </w:r>
      <w:proofErr w:type="spellEnd"/>
      <w:r w:rsidR="00B40912">
        <w:rPr>
          <w:rFonts w:eastAsiaTheme="minorEastAsia"/>
          <w:sz w:val="20"/>
          <w:szCs w:val="20"/>
        </w:rPr>
        <w:t xml:space="preserve"> on our new website. Mr. Perretta shares that Robert St School is </w:t>
      </w:r>
      <w:proofErr w:type="gramStart"/>
      <w:r w:rsidR="00B40912">
        <w:rPr>
          <w:rFonts w:eastAsiaTheme="minorEastAsia"/>
          <w:sz w:val="20"/>
          <w:szCs w:val="20"/>
        </w:rPr>
        <w:t>opened up</w:t>
      </w:r>
      <w:proofErr w:type="gramEnd"/>
      <w:r w:rsidR="00B40912">
        <w:rPr>
          <w:rFonts w:eastAsiaTheme="minorEastAsia"/>
          <w:sz w:val="20"/>
          <w:szCs w:val="20"/>
        </w:rPr>
        <w:t xml:space="preserve"> 5-9 pm for walkers.</w:t>
      </w:r>
    </w:p>
    <w:p w14:paraId="47935BB9" w14:textId="77777777" w:rsidR="00056293" w:rsidRDefault="00056293" w:rsidP="00056293">
      <w:pPr>
        <w:spacing w:after="0" w:line="240" w:lineRule="auto"/>
        <w:ind w:left="2160" w:hanging="2160"/>
        <w:jc w:val="both"/>
        <w:rPr>
          <w:rFonts w:eastAsiaTheme="minorEastAsia"/>
          <w:sz w:val="20"/>
          <w:szCs w:val="20"/>
        </w:rPr>
      </w:pPr>
    </w:p>
    <w:p w14:paraId="7B32A171" w14:textId="3C4FD1AF" w:rsidR="00056293" w:rsidRPr="00096331" w:rsidRDefault="00056293" w:rsidP="00056293">
      <w:pPr>
        <w:spacing w:after="0" w:line="240" w:lineRule="auto"/>
        <w:ind w:left="2160" w:hanging="2160"/>
        <w:jc w:val="both"/>
        <w:rPr>
          <w:rFonts w:eastAsiaTheme="minorEastAsia"/>
          <w:sz w:val="20"/>
          <w:szCs w:val="20"/>
        </w:rPr>
      </w:pPr>
      <w:r>
        <w:rPr>
          <w:rFonts w:eastAsiaTheme="minorEastAsia"/>
          <w:b/>
          <w:bCs/>
          <w:sz w:val="24"/>
          <w:szCs w:val="24"/>
        </w:rPr>
        <w:t>Website:</w:t>
      </w:r>
      <w:r>
        <w:rPr>
          <w:rFonts w:eastAsiaTheme="minorEastAsia"/>
          <w:sz w:val="20"/>
          <w:szCs w:val="20"/>
        </w:rPr>
        <w:tab/>
      </w:r>
      <w:r w:rsidR="004E3540">
        <w:rPr>
          <w:rFonts w:eastAsiaTheme="minorEastAsia"/>
          <w:sz w:val="20"/>
          <w:szCs w:val="20"/>
        </w:rPr>
        <w:t>Jerry Seymour said we can expect the new website to be up and running next month.</w:t>
      </w:r>
    </w:p>
    <w:p w14:paraId="60687910" w14:textId="77777777" w:rsidR="00056293" w:rsidRDefault="00056293" w:rsidP="00056293">
      <w:pPr>
        <w:spacing w:after="0" w:line="240" w:lineRule="auto"/>
        <w:ind w:left="2160" w:hanging="2160"/>
        <w:jc w:val="both"/>
        <w:rPr>
          <w:rFonts w:eastAsiaTheme="minorEastAsia"/>
          <w:sz w:val="20"/>
          <w:szCs w:val="20"/>
        </w:rPr>
      </w:pPr>
    </w:p>
    <w:p w14:paraId="1DFCCF85" w14:textId="77777777" w:rsidR="004E3540" w:rsidRDefault="00056293" w:rsidP="00056293">
      <w:pPr>
        <w:spacing w:after="0" w:line="240" w:lineRule="auto"/>
        <w:ind w:left="2160" w:hanging="2160"/>
        <w:jc w:val="both"/>
        <w:rPr>
          <w:rFonts w:eastAsiaTheme="minorEastAsia"/>
          <w:b/>
          <w:bCs/>
          <w:sz w:val="24"/>
          <w:szCs w:val="24"/>
        </w:rPr>
      </w:pPr>
      <w:r>
        <w:rPr>
          <w:rFonts w:eastAsiaTheme="minorEastAsia"/>
          <w:b/>
          <w:bCs/>
          <w:sz w:val="24"/>
          <w:szCs w:val="24"/>
        </w:rPr>
        <w:t>Mayor’s</w:t>
      </w:r>
    </w:p>
    <w:p w14:paraId="22F95553" w14:textId="6F838AAA" w:rsidR="00056293" w:rsidRDefault="00056293" w:rsidP="00B334CD">
      <w:pPr>
        <w:spacing w:after="0" w:line="240" w:lineRule="auto"/>
        <w:ind w:left="2160" w:hanging="2115"/>
        <w:jc w:val="both"/>
        <w:rPr>
          <w:rFonts w:eastAsiaTheme="minorEastAsia"/>
          <w:sz w:val="20"/>
          <w:szCs w:val="20"/>
        </w:rPr>
      </w:pPr>
      <w:r>
        <w:rPr>
          <w:rFonts w:eastAsiaTheme="minorEastAsia"/>
          <w:b/>
          <w:bCs/>
          <w:sz w:val="24"/>
          <w:szCs w:val="24"/>
        </w:rPr>
        <w:t>Comments:</w:t>
      </w:r>
      <w:r w:rsidR="004E3540">
        <w:rPr>
          <w:rFonts w:eastAsiaTheme="minorEastAsia"/>
          <w:b/>
          <w:bCs/>
          <w:sz w:val="24"/>
          <w:szCs w:val="24"/>
        </w:rPr>
        <w:t xml:space="preserve"> </w:t>
      </w:r>
      <w:r w:rsidR="004E3540">
        <w:rPr>
          <w:rFonts w:eastAsiaTheme="minorEastAsia"/>
          <w:b/>
          <w:bCs/>
          <w:sz w:val="24"/>
          <w:szCs w:val="24"/>
        </w:rPr>
        <w:tab/>
      </w:r>
      <w:r w:rsidR="00B334CD">
        <w:rPr>
          <w:rFonts w:eastAsiaTheme="minorEastAsia"/>
          <w:sz w:val="20"/>
          <w:szCs w:val="20"/>
        </w:rPr>
        <w:t xml:space="preserve">The mayor </w:t>
      </w:r>
      <w:r>
        <w:rPr>
          <w:rFonts w:eastAsiaTheme="minorEastAsia"/>
          <w:sz w:val="20"/>
          <w:szCs w:val="20"/>
        </w:rPr>
        <w:t xml:space="preserve">has not received plow contract back from Oneida yet but thinks he will soon. </w:t>
      </w:r>
      <w:r w:rsidR="004E3540">
        <w:rPr>
          <w:rFonts w:eastAsiaTheme="minorEastAsia"/>
          <w:sz w:val="20"/>
          <w:szCs w:val="20"/>
        </w:rPr>
        <w:t xml:space="preserve">Jerry also has spoken to Monte Colucci about his wife utilizing the village hall for a meeting place for an </w:t>
      </w:r>
      <w:r w:rsidR="00B334CD">
        <w:rPr>
          <w:rFonts w:eastAsiaTheme="minorEastAsia"/>
          <w:sz w:val="20"/>
          <w:szCs w:val="20"/>
        </w:rPr>
        <w:t>advocate’s</w:t>
      </w:r>
      <w:r w:rsidR="004E3540">
        <w:rPr>
          <w:rFonts w:eastAsiaTheme="minorEastAsia"/>
          <w:sz w:val="20"/>
          <w:szCs w:val="20"/>
        </w:rPr>
        <w:t xml:space="preserve"> program. There are even Wampsville residents that may take part </w:t>
      </w:r>
      <w:r w:rsidR="00B334CD">
        <w:rPr>
          <w:rFonts w:eastAsiaTheme="minorEastAsia"/>
          <w:sz w:val="20"/>
          <w:szCs w:val="20"/>
        </w:rPr>
        <w:t>in</w:t>
      </w:r>
      <w:r w:rsidR="004E3540">
        <w:rPr>
          <w:rFonts w:eastAsiaTheme="minorEastAsia"/>
          <w:sz w:val="20"/>
          <w:szCs w:val="20"/>
        </w:rPr>
        <w:t xml:space="preserve"> this as well. Jerry Seymour asks for a motion to allow him to attend the NYCOM conference in Albany February 4-6</w:t>
      </w:r>
      <w:r w:rsidR="004E3540" w:rsidRPr="004E3540">
        <w:rPr>
          <w:rFonts w:eastAsiaTheme="minorEastAsia"/>
          <w:sz w:val="20"/>
          <w:szCs w:val="20"/>
          <w:vertAlign w:val="superscript"/>
        </w:rPr>
        <w:t>th</w:t>
      </w:r>
      <w:r w:rsidR="004E3540">
        <w:rPr>
          <w:rFonts w:eastAsiaTheme="minorEastAsia"/>
          <w:sz w:val="20"/>
          <w:szCs w:val="20"/>
        </w:rPr>
        <w:t xml:space="preserve">. Ellen Bowe makes the </w:t>
      </w:r>
      <w:r w:rsidR="00B334CD">
        <w:rPr>
          <w:rFonts w:eastAsiaTheme="minorEastAsia"/>
          <w:sz w:val="20"/>
          <w:szCs w:val="20"/>
        </w:rPr>
        <w:t>motion;</w:t>
      </w:r>
      <w:r w:rsidR="004E3540">
        <w:rPr>
          <w:rFonts w:eastAsiaTheme="minorEastAsia"/>
          <w:sz w:val="20"/>
          <w:szCs w:val="20"/>
        </w:rPr>
        <w:t xml:space="preserve"> Marcia seconds the motion.</w:t>
      </w:r>
    </w:p>
    <w:p w14:paraId="18FF8259" w14:textId="06E0E923" w:rsidR="004E3540" w:rsidRDefault="004E3540" w:rsidP="004E3540">
      <w:pPr>
        <w:spacing w:after="0" w:line="240" w:lineRule="auto"/>
        <w:ind w:left="2160" w:hanging="2115"/>
        <w:jc w:val="both"/>
        <w:rPr>
          <w:rFonts w:eastAsiaTheme="minorEastAsia"/>
          <w:sz w:val="20"/>
          <w:szCs w:val="20"/>
        </w:rPr>
      </w:pPr>
      <w:r>
        <w:rPr>
          <w:rFonts w:eastAsiaTheme="minorEastAsia"/>
          <w:b/>
          <w:bCs/>
          <w:sz w:val="24"/>
          <w:szCs w:val="24"/>
        </w:rPr>
        <w:tab/>
      </w:r>
      <w:r>
        <w:rPr>
          <w:rFonts w:eastAsiaTheme="minorEastAsia"/>
          <w:sz w:val="20"/>
          <w:szCs w:val="20"/>
        </w:rPr>
        <w:t xml:space="preserve"> </w:t>
      </w:r>
      <w:r w:rsidRPr="00726A2C">
        <w:rPr>
          <w:rFonts w:eastAsiaTheme="minorEastAsia"/>
          <w:sz w:val="20"/>
          <w:szCs w:val="20"/>
        </w:rPr>
        <w:t>Record to Vote: All in favor – motion carried.</w:t>
      </w:r>
    </w:p>
    <w:p w14:paraId="524B03F4" w14:textId="77777777" w:rsidR="00056293" w:rsidRPr="00096331" w:rsidRDefault="00056293" w:rsidP="00056293">
      <w:pPr>
        <w:spacing w:after="0" w:line="240" w:lineRule="auto"/>
        <w:ind w:left="2160" w:hanging="2160"/>
        <w:jc w:val="both"/>
        <w:rPr>
          <w:rFonts w:eastAsiaTheme="minorEastAsia"/>
          <w:sz w:val="20"/>
          <w:szCs w:val="20"/>
        </w:rPr>
      </w:pPr>
    </w:p>
    <w:p w14:paraId="22E38753" w14:textId="10A0F985" w:rsidR="00056293" w:rsidRPr="00726A2C" w:rsidRDefault="00056293" w:rsidP="00056293">
      <w:pPr>
        <w:spacing w:after="0" w:line="240" w:lineRule="auto"/>
        <w:ind w:left="2160" w:hanging="2160"/>
        <w:jc w:val="both"/>
        <w:rPr>
          <w:rFonts w:eastAsiaTheme="minorEastAsia"/>
          <w:sz w:val="20"/>
          <w:szCs w:val="20"/>
        </w:rPr>
      </w:pPr>
      <w:r w:rsidRPr="00726A2C">
        <w:rPr>
          <w:rFonts w:eastAsiaTheme="minorEastAsia"/>
          <w:b/>
          <w:bCs/>
          <w:sz w:val="24"/>
          <w:szCs w:val="24"/>
        </w:rPr>
        <w:t>Adjourn:</w:t>
      </w:r>
      <w:r w:rsidRPr="00726A2C">
        <w:rPr>
          <w:rFonts w:eastAsiaTheme="minorEastAsia"/>
          <w:b/>
          <w:bCs/>
          <w:sz w:val="24"/>
          <w:szCs w:val="24"/>
        </w:rPr>
        <w:tab/>
      </w:r>
      <w:r w:rsidRPr="00726A2C">
        <w:rPr>
          <w:rFonts w:eastAsiaTheme="minorEastAsia"/>
          <w:sz w:val="20"/>
          <w:szCs w:val="20"/>
        </w:rPr>
        <w:t>Motion to adjourn meeting at</w:t>
      </w:r>
      <w:r>
        <w:rPr>
          <w:rFonts w:eastAsiaTheme="minorEastAsia"/>
          <w:sz w:val="20"/>
          <w:szCs w:val="20"/>
        </w:rPr>
        <w:t xml:space="preserve"> 7:</w:t>
      </w:r>
      <w:r w:rsidR="00B334CD">
        <w:rPr>
          <w:rFonts w:eastAsiaTheme="minorEastAsia"/>
          <w:sz w:val="20"/>
          <w:szCs w:val="20"/>
        </w:rPr>
        <w:t>18</w:t>
      </w:r>
      <w:r>
        <w:rPr>
          <w:rFonts w:eastAsiaTheme="minorEastAsia"/>
          <w:sz w:val="20"/>
          <w:szCs w:val="20"/>
        </w:rPr>
        <w:t xml:space="preserve"> </w:t>
      </w:r>
      <w:r w:rsidRPr="00726A2C">
        <w:rPr>
          <w:rFonts w:eastAsiaTheme="minorEastAsia"/>
          <w:sz w:val="20"/>
          <w:szCs w:val="20"/>
        </w:rPr>
        <w:t xml:space="preserve">pm is made </w:t>
      </w:r>
      <w:r>
        <w:rPr>
          <w:rFonts w:eastAsiaTheme="minorEastAsia"/>
          <w:sz w:val="20"/>
          <w:szCs w:val="20"/>
        </w:rPr>
        <w:t xml:space="preserve">by Marcia </w:t>
      </w:r>
      <w:proofErr w:type="spellStart"/>
      <w:r>
        <w:rPr>
          <w:rFonts w:eastAsiaTheme="minorEastAsia"/>
          <w:sz w:val="20"/>
          <w:szCs w:val="20"/>
        </w:rPr>
        <w:t>Rafte</w:t>
      </w:r>
      <w:bookmarkStart w:id="0" w:name="_Hlk129093606"/>
      <w:proofErr w:type="spellEnd"/>
      <w:r>
        <w:rPr>
          <w:rFonts w:eastAsiaTheme="minorEastAsia"/>
          <w:sz w:val="20"/>
          <w:szCs w:val="20"/>
        </w:rPr>
        <w:t xml:space="preserve"> and seconded by Ellen Bowe.</w:t>
      </w:r>
    </w:p>
    <w:p w14:paraId="0DCB5345" w14:textId="77777777" w:rsidR="00056293" w:rsidRPr="00AF6381" w:rsidRDefault="00056293" w:rsidP="00056293">
      <w:pPr>
        <w:spacing w:after="0" w:line="240" w:lineRule="auto"/>
        <w:ind w:left="2160" w:hanging="2160"/>
        <w:jc w:val="both"/>
        <w:rPr>
          <w:rFonts w:eastAsiaTheme="minorEastAsia"/>
          <w:sz w:val="20"/>
          <w:szCs w:val="20"/>
        </w:rPr>
      </w:pPr>
      <w:r w:rsidRPr="00726A2C">
        <w:rPr>
          <w:rFonts w:eastAsiaTheme="minorEastAsia"/>
          <w:sz w:val="20"/>
          <w:szCs w:val="20"/>
        </w:rPr>
        <w:tab/>
        <w:t>Record to Vote: All in favor – motion carried.</w:t>
      </w:r>
      <w:bookmarkEnd w:id="0"/>
    </w:p>
    <w:p w14:paraId="7E0882B4" w14:textId="77777777" w:rsidR="00056293" w:rsidRDefault="00056293"/>
    <w:sectPr w:rsidR="00056293" w:rsidSect="004C3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93"/>
    <w:rsid w:val="00056293"/>
    <w:rsid w:val="004C3E6E"/>
    <w:rsid w:val="004E3540"/>
    <w:rsid w:val="007A4A43"/>
    <w:rsid w:val="00B334CD"/>
    <w:rsid w:val="00B40912"/>
    <w:rsid w:val="00C87220"/>
    <w:rsid w:val="00FD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2268"/>
  <w15:chartTrackingRefBased/>
  <w15:docId w15:val="{2B7526F1-B187-4654-8957-95355399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93"/>
    <w:pPr>
      <w:spacing w:line="259" w:lineRule="auto"/>
    </w:pPr>
    <w:rPr>
      <w:kern w:val="0"/>
      <w:sz w:val="22"/>
      <w:szCs w:val="22"/>
      <w14:ligatures w14:val="none"/>
    </w:rPr>
  </w:style>
  <w:style w:type="paragraph" w:styleId="Heading1">
    <w:name w:val="heading 1"/>
    <w:basedOn w:val="Normal"/>
    <w:next w:val="Normal"/>
    <w:link w:val="Heading1Char"/>
    <w:uiPriority w:val="9"/>
    <w:qFormat/>
    <w:rsid w:val="000562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562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5629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5629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5629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5629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5629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5629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5629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293"/>
    <w:rPr>
      <w:rFonts w:eastAsiaTheme="majorEastAsia" w:cstheme="majorBidi"/>
      <w:color w:val="272727" w:themeColor="text1" w:themeTint="D8"/>
    </w:rPr>
  </w:style>
  <w:style w:type="paragraph" w:styleId="Title">
    <w:name w:val="Title"/>
    <w:basedOn w:val="Normal"/>
    <w:next w:val="Normal"/>
    <w:link w:val="TitleChar"/>
    <w:uiPriority w:val="10"/>
    <w:qFormat/>
    <w:rsid w:val="0005629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56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29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56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29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56293"/>
    <w:rPr>
      <w:i/>
      <w:iCs/>
      <w:color w:val="404040" w:themeColor="text1" w:themeTint="BF"/>
    </w:rPr>
  </w:style>
  <w:style w:type="paragraph" w:styleId="ListParagraph">
    <w:name w:val="List Paragraph"/>
    <w:basedOn w:val="Normal"/>
    <w:uiPriority w:val="34"/>
    <w:qFormat/>
    <w:rsid w:val="0005629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56293"/>
    <w:rPr>
      <w:i/>
      <w:iCs/>
      <w:color w:val="0F4761" w:themeColor="accent1" w:themeShade="BF"/>
    </w:rPr>
  </w:style>
  <w:style w:type="paragraph" w:styleId="IntenseQuote">
    <w:name w:val="Intense Quote"/>
    <w:basedOn w:val="Normal"/>
    <w:next w:val="Normal"/>
    <w:link w:val="IntenseQuoteChar"/>
    <w:uiPriority w:val="30"/>
    <w:qFormat/>
    <w:rsid w:val="0005629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56293"/>
    <w:rPr>
      <w:i/>
      <w:iCs/>
      <w:color w:val="0F4761" w:themeColor="accent1" w:themeShade="BF"/>
    </w:rPr>
  </w:style>
  <w:style w:type="character" w:styleId="IntenseReference">
    <w:name w:val="Intense Reference"/>
    <w:basedOn w:val="DefaultParagraphFont"/>
    <w:uiPriority w:val="32"/>
    <w:qFormat/>
    <w:rsid w:val="000562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Wampsville</dc:creator>
  <cp:keywords/>
  <dc:description/>
  <cp:lastModifiedBy>Clerk Wampsville</cp:lastModifiedBy>
  <cp:revision>1</cp:revision>
  <dcterms:created xsi:type="dcterms:W3CDTF">2024-01-11T14:13:00Z</dcterms:created>
  <dcterms:modified xsi:type="dcterms:W3CDTF">2024-01-11T19:49:00Z</dcterms:modified>
</cp:coreProperties>
</file>